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育雏工: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工作内容：</w:t>
      </w:r>
      <w:r>
        <w:rPr>
          <w:rFonts w:hint="eastAsia"/>
        </w:rPr>
        <w:t>进行雏鸡免疫程序，严格按照养殖技术方案进行配药，打针；及雏鸡的饲喂管理。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任职要求：</w:t>
      </w:r>
    </w:p>
    <w:p>
      <w:pPr>
        <w:rPr>
          <w:rFonts w:hint="eastAsia"/>
        </w:rPr>
      </w:pPr>
      <w:r>
        <w:rPr>
          <w:rFonts w:hint="eastAsia"/>
        </w:rPr>
        <w:t>25-40岁以内，高中以上学历；工作经验不限，男女不限；工作主动积极，能适应驻场环境和场区工作节奏，属于普通操作岗位，娇气的矫情的勿扰。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  <w:lang w:val="en-US" w:eastAsia="zh-CN"/>
        </w:rPr>
        <w:t>福利待遇：</w:t>
      </w:r>
      <w:r>
        <w:rPr>
          <w:rFonts w:hint="eastAsia"/>
        </w:rPr>
        <w:t>4200+餐补；月休4天；五险一金；免费住宿；节日福利；过年红包；</w:t>
      </w:r>
    </w:p>
    <w:p>
      <w:pPr>
        <w:rPr>
          <w:rFonts w:hint="eastAsi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工作地点：</w:t>
      </w:r>
      <w:r>
        <w:rPr>
          <w:rFonts w:hint="eastAsia"/>
          <w:lang w:val="en-US" w:eastAsia="zh-CN"/>
        </w:rPr>
        <w:t>阿拉善第一事业部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3C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2021-03-01T07:48:02Z</dcterms:created>
  <dc:creator>Administrator</dc:creator>
  <cp:lastModifiedBy>Administrator</cp:lastModifiedBy>
  <dcterms:modified xsi:type="dcterms:W3CDTF">2021-03-01T07:50:22Z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